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2 do </w:t>
      </w:r>
      <w:r w:rsidR="00B53738" w:rsidRPr="007B5E17">
        <w:rPr>
          <w:rFonts w:ascii="Times New Roman" w:hAnsi="Times New Roman" w:cs="Times New Roman"/>
          <w:b/>
          <w:bCs/>
        </w:rPr>
        <w:t>I</w:t>
      </w:r>
      <w:r w:rsidR="00B54734" w:rsidRPr="007B5E17">
        <w:rPr>
          <w:rFonts w:ascii="Times New Roman" w:hAnsi="Times New Roman" w:cs="Times New Roman"/>
          <w:b/>
          <w:bCs/>
        </w:rPr>
        <w:t>ns</w:t>
      </w:r>
      <w:r w:rsidR="00B54734">
        <w:rPr>
          <w:rFonts w:ascii="Times New Roman" w:hAnsi="Times New Roman" w:cs="Times New Roman"/>
          <w:b/>
          <w:bCs/>
        </w:rPr>
        <w:t>trukcji dla wykonawcy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211377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F0A3D" w:rsidRPr="006F6373" w:rsidRDefault="00B629D3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B629D3">
        <w:rPr>
          <w:rFonts w:ascii="Times New Roman" w:hAnsi="Times New Roman" w:cs="Times New Roman"/>
          <w:sz w:val="24"/>
          <w:szCs w:val="24"/>
        </w:rPr>
        <w:t xml:space="preserve">w odpowiedzi na ogłoszenie o postępowaniu prowadzonym w trybie art. 138o ustawy PZP na: </w:t>
      </w:r>
      <w:r w:rsidR="006F6373" w:rsidRPr="006F637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F6373" w:rsidRPr="006F6373">
        <w:rPr>
          <w:rFonts w:ascii="Times New Roman" w:hAnsi="Times New Roman" w:cs="Times New Roman"/>
          <w:b/>
          <w:i/>
          <w:color w:val="201E1E"/>
          <w:sz w:val="24"/>
          <w:szCs w:val="24"/>
        </w:rPr>
        <w:t>Organizację i przeprowadzenie kursu doskonalącego kompetencje cyfrowe nauczycieli w ramach projektu "A</w:t>
      </w:r>
      <w:r w:rsidR="006F6373" w:rsidRPr="006F6373">
        <w:rPr>
          <w:rFonts w:ascii="Times New Roman" w:hAnsi="Times New Roman" w:cs="Times New Roman"/>
          <w:b/>
          <w:i/>
          <w:color w:val="000000"/>
          <w:sz w:val="24"/>
          <w:szCs w:val="24"/>
        </w:rPr>
        <w:t>kademia Kompetencji – doskonalenie kluczowych kompetencji uczniów szczecińskich szkół</w:t>
      </w:r>
      <w:r w:rsidR="006F6373" w:rsidRPr="006F6373">
        <w:rPr>
          <w:rFonts w:ascii="Times New Roman" w:hAnsi="Times New Roman" w:cs="Times New Roman"/>
          <w:b/>
          <w:bCs/>
          <w:sz w:val="24"/>
          <w:szCs w:val="24"/>
        </w:rPr>
        <w:t>””</w:t>
      </w: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B629D3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wykonawc</w:t>
      </w:r>
      <w:r w:rsidR="0092684D">
        <w:rPr>
          <w:rFonts w:ascii="Times New Roman" w:hAnsi="Times New Roman" w:cs="Times New Roman"/>
          <w:b/>
          <w:sz w:val="24"/>
          <w:szCs w:val="24"/>
        </w:rPr>
        <w:t>a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92684D">
        <w:rPr>
          <w:rFonts w:ascii="Times New Roman" w:hAnsi="Times New Roman" w:cs="Times New Roman"/>
          <w:b/>
          <w:sz w:val="24"/>
          <w:szCs w:val="24"/>
        </w:rPr>
        <w:t xml:space="preserve">podlega wykluczeniu z postępowania </w:t>
      </w:r>
      <w:r w:rsidR="00A364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747D">
        <w:rPr>
          <w:rFonts w:ascii="Times New Roman" w:hAnsi="Times New Roman" w:cs="Times New Roman"/>
          <w:b/>
          <w:sz w:val="24"/>
          <w:szCs w:val="24"/>
        </w:rPr>
        <w:t>z tego powodu, że</w:t>
      </w:r>
      <w:r w:rsidR="00A3645F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7818B6" w:rsidRDefault="00732356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 xml:space="preserve">w stosunku do wykonawcy nie otwarto likwidacji ani </w:t>
      </w:r>
      <w:r w:rsidR="004A70D9">
        <w:t>nie ogłoszono jego upadłości;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>nie zalega z uiszczeniem podatków oraz opłat i składek na ubezpieczenie społeczne lub zdro</w:t>
      </w:r>
      <w:r>
        <w:softHyphen/>
        <w:t>wotne, ewentualnie uzyskał prze</w:t>
      </w:r>
      <w:r>
        <w:softHyphen/>
        <w:t>widzianą prawem zgodę na zwolnienie, odroczenie lub rozłożenie na raty zaległych płatności lub wstrzymanie w całości wyko</w:t>
      </w:r>
      <w:r>
        <w:softHyphen/>
      </w:r>
      <w:r w:rsidR="004A70D9">
        <w:t>nania decyzji właściwego organu;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>wykonawca będący osobą fizyczną nie został prawomocnie skazany za prze</w:t>
      </w:r>
      <w:r>
        <w:softHyphen/>
        <w:t>stępstwo popełnione w związku z postępowaniem o udzie</w:t>
      </w:r>
      <w:r>
        <w:softHyphen/>
        <w:t>lenie zamówienia publicznego, przestępstwo przekupstwa, prze</w:t>
      </w:r>
      <w:r>
        <w:softHyphen/>
        <w:t>stępstwo przeciwko obrotowi gospodarczemu albo inne przestępstwo popełnione w celu osiągnięcia korzyści majątkowych;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>wspólnik spółki jawnej nie został prawomocnie skazany za przestępstwo popełnione w związku z postępowaniem o udzielenie zamówienia publicznego, przestępstwo przekupstwa, przestępstwo przeciwko obrotowi gospodarczemu albo inne przestępstwo popełnione w celu osiągnięcia korzyści majątkowych;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>partner lub członek zarządu spółki partnerskiej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92684D" w:rsidRDefault="0092684D" w:rsidP="00A3645F">
      <w:pPr>
        <w:pStyle w:val="pkt"/>
        <w:numPr>
          <w:ilvl w:val="0"/>
          <w:numId w:val="13"/>
        </w:numPr>
      </w:pPr>
      <w:proofErr w:type="spellStart"/>
      <w:r>
        <w:lastRenderedPageBreak/>
        <w:t>komplementariusz</w:t>
      </w:r>
      <w:proofErr w:type="spellEnd"/>
      <w:r>
        <w:t xml:space="preserve"> spółki komandytowej lub spółki komandytowo-akcyjnej,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>urzędujący członek organu zarządzającego osoby prawnej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 xml:space="preserve">wobec wykonawcy będącego podmiotem zbiorowym sąd nie orzekł o zakazie ubiegania się o zamówienie, na podstawie przepisów o odpowiedzialności podmiotów zbiorowych za czyny zabronione pod groźbą kary; </w:t>
      </w:r>
    </w:p>
    <w:p w:rsidR="0092684D" w:rsidRDefault="0092684D" w:rsidP="00A3645F">
      <w:pPr>
        <w:pStyle w:val="pkt1"/>
        <w:numPr>
          <w:ilvl w:val="0"/>
          <w:numId w:val="13"/>
        </w:numPr>
        <w:ind w:hanging="436"/>
      </w:pPr>
      <w:r>
        <w:t>nie złożył nieprawdziwych informacji mających wpływ na wynik prowadzonego postępo</w:t>
      </w:r>
      <w:r>
        <w:softHyphen/>
        <w:t>wania;</w:t>
      </w:r>
    </w:p>
    <w:p w:rsidR="0092684D" w:rsidRDefault="0092684D" w:rsidP="0092684D">
      <w:pPr>
        <w:tabs>
          <w:tab w:val="num" w:pos="709"/>
        </w:tabs>
        <w:ind w:left="709" w:hanging="283"/>
      </w:pPr>
    </w:p>
    <w:p w:rsidR="0033535A" w:rsidRDefault="0033535A" w:rsidP="00434EC4">
      <w:pPr>
        <w:pStyle w:val="Tekstpodstawowy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DA3" w:rsidRDefault="001B7DA3" w:rsidP="0038231F">
      <w:pPr>
        <w:spacing w:after="0" w:line="240" w:lineRule="auto"/>
      </w:pPr>
      <w:r>
        <w:separator/>
      </w:r>
    </w:p>
  </w:endnote>
  <w:endnote w:type="continuationSeparator" w:id="0">
    <w:p w:rsidR="001B7DA3" w:rsidRDefault="001B7D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16B" w:rsidRDefault="004C116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AC61D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34EC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C116B" w:rsidRDefault="00AC61DA" w:rsidP="004C116B">
    <w:pPr>
      <w:pStyle w:val="Nagwek"/>
      <w:tabs>
        <w:tab w:val="left" w:pos="708"/>
      </w:tabs>
      <w:jc w:val="both"/>
      <w:rPr>
        <w:i/>
        <w:iCs/>
        <w:sz w:val="16"/>
        <w:szCs w:val="16"/>
      </w:rPr>
    </w:pPr>
    <w:r w:rsidRPr="00AC61DA">
      <w:pict>
        <v:line id="_x0000_s2049" style="position:absolute;left:0;text-align:left;z-index:251660288" from="-5.95pt,-2.7pt" to="457.9pt,-2.7pt" strokeweight=".25pt"/>
      </w:pict>
    </w:r>
    <w:r w:rsidR="004C116B">
      <w:rPr>
        <w:i/>
        <w:iCs/>
        <w:sz w:val="16"/>
        <w:szCs w:val="16"/>
      </w:rPr>
      <w:t>Projekt współfinansowany ze środków Europejskiego Funduszu Społecznego w ramach Regionalnego Programu Operacyjnego Województwa Zachodniopomorskiego 2014-2020</w:t>
    </w:r>
  </w:p>
  <w:p w:rsidR="004C116B" w:rsidRDefault="004C116B" w:rsidP="004C116B">
    <w:pPr>
      <w:pStyle w:val="Nagwek"/>
      <w:tabs>
        <w:tab w:val="left" w:pos="708"/>
      </w:tabs>
      <w:jc w:val="both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Działanie RPZP.08.03.00 Wsparcie szkół i placówek prowadzących kształcenie ogólne oraz uczniów uczestniczących w kształceniu podstawowym, gimnazjalnym i </w:t>
    </w:r>
    <w:proofErr w:type="spellStart"/>
    <w:r>
      <w:rPr>
        <w:i/>
        <w:iCs/>
        <w:sz w:val="16"/>
        <w:szCs w:val="16"/>
      </w:rPr>
      <w:t>ponadgimnazjalnym</w:t>
    </w:r>
    <w:proofErr w:type="spellEnd"/>
    <w:r>
      <w:rPr>
        <w:i/>
        <w:iCs/>
        <w:sz w:val="16"/>
        <w:szCs w:val="16"/>
      </w:rPr>
      <w:t xml:space="preserve">  w ramach Strategii ZIT dla Szczecińskiego Obszaru Metropolitalnego</w:t>
    </w:r>
  </w:p>
  <w:p w:rsidR="004C116B" w:rsidRDefault="004C116B" w:rsidP="004C116B">
    <w:pPr>
      <w:pStyle w:val="Nagwek"/>
      <w:tabs>
        <w:tab w:val="left" w:pos="708"/>
      </w:tabs>
      <w:jc w:val="both"/>
      <w:rPr>
        <w:i/>
        <w:iCs/>
        <w:sz w:val="16"/>
        <w:szCs w:val="16"/>
      </w:rPr>
    </w:pPr>
    <w:r>
      <w:rPr>
        <w:i/>
        <w:iCs/>
        <w:sz w:val="16"/>
        <w:szCs w:val="16"/>
      </w:rPr>
      <w:t>Nazwa Beneficjenta: Gmina Miasto Szczecin</w:t>
    </w:r>
  </w:p>
  <w:p w:rsidR="004C116B" w:rsidRDefault="004C116B" w:rsidP="004C116B">
    <w:pPr>
      <w:pStyle w:val="Nagwek"/>
      <w:tabs>
        <w:tab w:val="left" w:pos="708"/>
      </w:tabs>
      <w:jc w:val="both"/>
      <w:rPr>
        <w:i/>
        <w:iCs/>
        <w:sz w:val="16"/>
        <w:szCs w:val="16"/>
      </w:rPr>
    </w:pPr>
    <w:r>
      <w:rPr>
        <w:i/>
        <w:iCs/>
        <w:sz w:val="16"/>
        <w:szCs w:val="16"/>
      </w:rPr>
      <w:t>Nazwa projektu: „Akademia Kompetencji – doskonalenie kluczowych kompetencji uczniów szczecińskich szkół”</w:t>
    </w:r>
  </w:p>
  <w:p w:rsidR="004C116B" w:rsidRDefault="004C116B" w:rsidP="004C116B">
    <w:pPr>
      <w:pStyle w:val="Nagwek"/>
      <w:tabs>
        <w:tab w:val="clear" w:pos="4536"/>
        <w:tab w:val="left" w:pos="708"/>
        <w:tab w:val="left" w:pos="8209"/>
      </w:tabs>
      <w:jc w:val="both"/>
      <w:rPr>
        <w:i/>
        <w:iCs/>
        <w:sz w:val="16"/>
        <w:szCs w:val="16"/>
      </w:rPr>
    </w:pPr>
    <w:r>
      <w:rPr>
        <w:i/>
        <w:iCs/>
        <w:sz w:val="16"/>
        <w:szCs w:val="16"/>
      </w:rPr>
      <w:t>Nr projektu:RPZP.08.03.00-IP.02-32-K049/18</w:t>
    </w:r>
    <w:r>
      <w:rPr>
        <w:i/>
        <w:iCs/>
        <w:sz w:val="16"/>
        <w:szCs w:val="16"/>
      </w:rPr>
      <w:tab/>
    </w:r>
  </w:p>
  <w:p w:rsidR="001C6945" w:rsidRPr="004C116B" w:rsidRDefault="004C116B" w:rsidP="004C116B">
    <w:pPr>
      <w:pStyle w:val="Nagwek"/>
      <w:tabs>
        <w:tab w:val="left" w:pos="708"/>
      </w:tabs>
      <w:jc w:val="both"/>
      <w:rPr>
        <w:i/>
        <w:iCs/>
        <w:sz w:val="16"/>
        <w:szCs w:val="16"/>
      </w:rPr>
    </w:pPr>
    <w:r>
      <w:rPr>
        <w:i/>
        <w:iCs/>
        <w:sz w:val="16"/>
        <w:szCs w:val="16"/>
      </w:rPr>
      <w:t>Nr Umowy o dofinansowanie realizacji projektu:</w:t>
    </w:r>
    <w:r>
      <w:rPr>
        <w:rFonts w:ascii="Arial" w:hAnsi="Arial" w:cs="Arial"/>
        <w:i/>
        <w:iCs/>
        <w:sz w:val="14"/>
        <w:szCs w:val="14"/>
      </w:rPr>
      <w:t xml:space="preserve"> </w:t>
    </w:r>
    <w:r>
      <w:rPr>
        <w:i/>
        <w:iCs/>
        <w:sz w:val="16"/>
        <w:szCs w:val="16"/>
      </w:rPr>
      <w:t>RPZP.08.03.00-32-K049/18-00 z dn.25.09.2018 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16B" w:rsidRDefault="004C11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DA3" w:rsidRDefault="001B7DA3" w:rsidP="0038231F">
      <w:pPr>
        <w:spacing w:after="0" w:line="240" w:lineRule="auto"/>
      </w:pPr>
      <w:r>
        <w:separator/>
      </w:r>
    </w:p>
  </w:footnote>
  <w:footnote w:type="continuationSeparator" w:id="0">
    <w:p w:rsidR="001B7DA3" w:rsidRDefault="001B7D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16B" w:rsidRDefault="004C116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9A" w:rsidRDefault="00A60B9A">
    <w:pPr>
      <w:pStyle w:val="Nagwek"/>
    </w:pPr>
    <w:r>
      <w:rPr>
        <w:noProof/>
        <w:lang w:eastAsia="pl-PL"/>
      </w:rPr>
      <w:drawing>
        <wp:inline distT="0" distB="0" distL="0" distR="0">
          <wp:extent cx="5760720" cy="6657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5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16B" w:rsidRDefault="004C11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D48443F"/>
    <w:multiLevelType w:val="hybridMultilevel"/>
    <w:tmpl w:val="BB868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</w:lvl>
  </w:abstractNum>
  <w:abstractNum w:abstractNumId="5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28C4"/>
    <w:rsid w:val="00053937"/>
    <w:rsid w:val="00056616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E646E"/>
    <w:rsid w:val="000F1229"/>
    <w:rsid w:val="000F2452"/>
    <w:rsid w:val="000F4C8A"/>
    <w:rsid w:val="0010384A"/>
    <w:rsid w:val="00103B61"/>
    <w:rsid w:val="00107C91"/>
    <w:rsid w:val="0011121A"/>
    <w:rsid w:val="001448FB"/>
    <w:rsid w:val="001670F2"/>
    <w:rsid w:val="001704E8"/>
    <w:rsid w:val="001807BF"/>
    <w:rsid w:val="00190D6E"/>
    <w:rsid w:val="00193E01"/>
    <w:rsid w:val="001957C5"/>
    <w:rsid w:val="001A0DB2"/>
    <w:rsid w:val="001B7DA3"/>
    <w:rsid w:val="001C6945"/>
    <w:rsid w:val="001D3A19"/>
    <w:rsid w:val="001D4C90"/>
    <w:rsid w:val="001F4C82"/>
    <w:rsid w:val="00211377"/>
    <w:rsid w:val="002167D3"/>
    <w:rsid w:val="0022495C"/>
    <w:rsid w:val="002355A0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B5B13"/>
    <w:rsid w:val="002C42F8"/>
    <w:rsid w:val="002C4948"/>
    <w:rsid w:val="002E641A"/>
    <w:rsid w:val="00300674"/>
    <w:rsid w:val="00304292"/>
    <w:rsid w:val="00307A36"/>
    <w:rsid w:val="00313911"/>
    <w:rsid w:val="00316296"/>
    <w:rsid w:val="00316ED5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747D"/>
    <w:rsid w:val="00434CC2"/>
    <w:rsid w:val="00434EC4"/>
    <w:rsid w:val="00466838"/>
    <w:rsid w:val="004761C6"/>
    <w:rsid w:val="00484F88"/>
    <w:rsid w:val="004A70D9"/>
    <w:rsid w:val="004B00A9"/>
    <w:rsid w:val="004C116B"/>
    <w:rsid w:val="004C43B8"/>
    <w:rsid w:val="004D372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39D5"/>
    <w:rsid w:val="005641F0"/>
    <w:rsid w:val="005A73FB"/>
    <w:rsid w:val="005D32CA"/>
    <w:rsid w:val="005E176A"/>
    <w:rsid w:val="00616F63"/>
    <w:rsid w:val="006440B0"/>
    <w:rsid w:val="0064500B"/>
    <w:rsid w:val="00676367"/>
    <w:rsid w:val="00677C66"/>
    <w:rsid w:val="00677D0B"/>
    <w:rsid w:val="00687919"/>
    <w:rsid w:val="00692DF3"/>
    <w:rsid w:val="006A09D8"/>
    <w:rsid w:val="006A52B6"/>
    <w:rsid w:val="006E16A6"/>
    <w:rsid w:val="006F3D32"/>
    <w:rsid w:val="006F6373"/>
    <w:rsid w:val="0070699F"/>
    <w:rsid w:val="007118F0"/>
    <w:rsid w:val="00714691"/>
    <w:rsid w:val="00721C17"/>
    <w:rsid w:val="0072461A"/>
    <w:rsid w:val="00732356"/>
    <w:rsid w:val="00746532"/>
    <w:rsid w:val="00750A44"/>
    <w:rsid w:val="007818B6"/>
    <w:rsid w:val="00783253"/>
    <w:rsid w:val="007840F2"/>
    <w:rsid w:val="00793645"/>
    <w:rsid w:val="007936D6"/>
    <w:rsid w:val="0079713A"/>
    <w:rsid w:val="007B5E17"/>
    <w:rsid w:val="007D615A"/>
    <w:rsid w:val="007E25BD"/>
    <w:rsid w:val="007E2F69"/>
    <w:rsid w:val="00804F07"/>
    <w:rsid w:val="00830AB1"/>
    <w:rsid w:val="008560CF"/>
    <w:rsid w:val="008645BB"/>
    <w:rsid w:val="00872D1E"/>
    <w:rsid w:val="00874044"/>
    <w:rsid w:val="00875011"/>
    <w:rsid w:val="00892E48"/>
    <w:rsid w:val="008A5BE7"/>
    <w:rsid w:val="008C6DF8"/>
    <w:rsid w:val="008D0487"/>
    <w:rsid w:val="008D6069"/>
    <w:rsid w:val="008E3274"/>
    <w:rsid w:val="008F3818"/>
    <w:rsid w:val="008F3EBA"/>
    <w:rsid w:val="00911483"/>
    <w:rsid w:val="009129F3"/>
    <w:rsid w:val="00920F98"/>
    <w:rsid w:val="0092684D"/>
    <w:rsid w:val="009301A2"/>
    <w:rsid w:val="009375EB"/>
    <w:rsid w:val="009469C7"/>
    <w:rsid w:val="00956C26"/>
    <w:rsid w:val="009705DB"/>
    <w:rsid w:val="00975C49"/>
    <w:rsid w:val="00993953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45F"/>
    <w:rsid w:val="00A36E95"/>
    <w:rsid w:val="00A377B1"/>
    <w:rsid w:val="00A46C2A"/>
    <w:rsid w:val="00A56074"/>
    <w:rsid w:val="00A56607"/>
    <w:rsid w:val="00A60B9A"/>
    <w:rsid w:val="00A62798"/>
    <w:rsid w:val="00A632EE"/>
    <w:rsid w:val="00A776FE"/>
    <w:rsid w:val="00AB39E6"/>
    <w:rsid w:val="00AB46E0"/>
    <w:rsid w:val="00AB5E32"/>
    <w:rsid w:val="00AB71A8"/>
    <w:rsid w:val="00AC4605"/>
    <w:rsid w:val="00AC61DA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57C4"/>
    <w:rsid w:val="00B22BBE"/>
    <w:rsid w:val="00B35FDB"/>
    <w:rsid w:val="00B37134"/>
    <w:rsid w:val="00B40FC8"/>
    <w:rsid w:val="00B53738"/>
    <w:rsid w:val="00B537FB"/>
    <w:rsid w:val="00B54734"/>
    <w:rsid w:val="00B629D3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A6D12"/>
    <w:rsid w:val="00CB2164"/>
    <w:rsid w:val="00CC6896"/>
    <w:rsid w:val="00CC7DF2"/>
    <w:rsid w:val="00CD48E9"/>
    <w:rsid w:val="00CE118A"/>
    <w:rsid w:val="00CE6400"/>
    <w:rsid w:val="00CF3F49"/>
    <w:rsid w:val="00CF4A74"/>
    <w:rsid w:val="00D1080C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324E7"/>
    <w:rsid w:val="00E42CC3"/>
    <w:rsid w:val="00E55512"/>
    <w:rsid w:val="00E86A2B"/>
    <w:rsid w:val="00E87A96"/>
    <w:rsid w:val="00E91780"/>
    <w:rsid w:val="00EA74CD"/>
    <w:rsid w:val="00EB3286"/>
    <w:rsid w:val="00ED44D7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5FC7"/>
    <w:rsid w:val="00FD6336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customStyle="1" w:styleId="pkt">
    <w:name w:val="pkt"/>
    <w:basedOn w:val="Normalny"/>
    <w:rsid w:val="009268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92684D"/>
    <w:pPr>
      <w:ind w:left="850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FC342-7859-4EA3-A518-F0F17C11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Apelacyjny w Szczecinie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mkacz</cp:lastModifiedBy>
  <cp:revision>24</cp:revision>
  <cp:lastPrinted>2019-08-23T08:35:00Z</cp:lastPrinted>
  <dcterms:created xsi:type="dcterms:W3CDTF">2016-10-19T06:24:00Z</dcterms:created>
  <dcterms:modified xsi:type="dcterms:W3CDTF">2019-08-23T08:35:00Z</dcterms:modified>
</cp:coreProperties>
</file>